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65BD4" w14:textId="77777777" w:rsidR="00BF0F5A" w:rsidRPr="001A30A4" w:rsidRDefault="0079298F" w:rsidP="001A30A4">
      <w:pPr>
        <w:jc w:val="center"/>
        <w:rPr>
          <w:b/>
          <w:sz w:val="36"/>
          <w:szCs w:val="36"/>
        </w:rPr>
      </w:pPr>
      <w:r>
        <w:rPr>
          <w:rFonts w:hint="eastAsia"/>
          <w:b/>
          <w:sz w:val="36"/>
          <w:szCs w:val="36"/>
        </w:rPr>
        <w:t>学术</w:t>
      </w:r>
      <w:r w:rsidR="001A30A4" w:rsidRPr="001A30A4">
        <w:rPr>
          <w:rFonts w:hint="eastAsia"/>
          <w:b/>
          <w:sz w:val="36"/>
          <w:szCs w:val="36"/>
        </w:rPr>
        <w:t>科研</w:t>
      </w:r>
      <w:r w:rsidR="00AF6D7D">
        <w:rPr>
          <w:rFonts w:hint="eastAsia"/>
          <w:b/>
          <w:sz w:val="36"/>
          <w:szCs w:val="36"/>
        </w:rPr>
        <w:t>常用</w:t>
      </w:r>
      <w:r w:rsidR="001A30A4" w:rsidRPr="001A30A4">
        <w:rPr>
          <w:rFonts w:hint="eastAsia"/>
          <w:b/>
          <w:sz w:val="36"/>
          <w:szCs w:val="36"/>
        </w:rPr>
        <w:t>术语概念及其行为过程</w:t>
      </w:r>
      <w:r w:rsidR="00AF6D7D">
        <w:rPr>
          <w:rFonts w:hint="eastAsia"/>
          <w:b/>
          <w:sz w:val="36"/>
          <w:szCs w:val="36"/>
        </w:rPr>
        <w:t>介绍</w:t>
      </w:r>
    </w:p>
    <w:p w14:paraId="700DB08D" w14:textId="77777777" w:rsidR="001A30A4" w:rsidRPr="001A30A4" w:rsidRDefault="001A30A4" w:rsidP="001A30A4">
      <w:pPr>
        <w:jc w:val="right"/>
        <w:rPr>
          <w:sz w:val="28"/>
          <w:szCs w:val="28"/>
        </w:rPr>
      </w:pPr>
    </w:p>
    <w:p w14:paraId="583AF793" w14:textId="77777777" w:rsidR="00A00646" w:rsidRPr="00A00646" w:rsidRDefault="001A30A4" w:rsidP="00A00646">
      <w:pPr>
        <w:rPr>
          <w:sz w:val="28"/>
          <w:szCs w:val="28"/>
        </w:rPr>
      </w:pPr>
      <w:r w:rsidRPr="001A30A4">
        <w:rPr>
          <w:rFonts w:hint="eastAsia"/>
          <w:sz w:val="28"/>
          <w:szCs w:val="28"/>
        </w:rPr>
        <w:t>1、</w:t>
      </w:r>
      <w:r w:rsidRPr="005F3E78">
        <w:rPr>
          <w:rFonts w:hint="eastAsia"/>
          <w:b/>
          <w:sz w:val="28"/>
          <w:szCs w:val="28"/>
        </w:rPr>
        <w:t>【</w:t>
      </w:r>
      <w:r w:rsidR="00A00646" w:rsidRPr="005F3E78">
        <w:rPr>
          <w:b/>
          <w:sz w:val="28"/>
          <w:szCs w:val="28"/>
        </w:rPr>
        <w:t>SCI</w:t>
      </w:r>
      <w:r w:rsidRPr="005F3E78">
        <w:rPr>
          <w:rFonts w:hint="eastAsia"/>
          <w:b/>
          <w:sz w:val="28"/>
          <w:szCs w:val="28"/>
        </w:rPr>
        <w:t>】</w:t>
      </w:r>
      <w:r w:rsidR="00A00646" w:rsidRPr="00A00646">
        <w:rPr>
          <w:sz w:val="28"/>
          <w:szCs w:val="28"/>
        </w:rPr>
        <w:t xml:space="preserve">：科学引文索引以布拉德福（S. C. Bradford）文献离散律理论、以加菲尔德（Eugene Garfield）引文分析理论为主要基础，通过论文的被引用频次等的统计，对学术期刊和科研成果进行多方位的评价研究，从而评判一个国家或地区、科研单位、个人的科研产出绩效，来反映其在国际上的学术水平。因此，SCI是目前国际上被公认的最具权威的科技文献检索工具。 </w:t>
      </w:r>
    </w:p>
    <w:p w14:paraId="6938A109" w14:textId="77777777" w:rsidR="00A00646" w:rsidRPr="00A00646" w:rsidRDefault="00A00646" w:rsidP="00B576B4">
      <w:pPr>
        <w:ind w:firstLineChars="200" w:firstLine="560"/>
        <w:rPr>
          <w:sz w:val="28"/>
          <w:szCs w:val="28"/>
        </w:rPr>
      </w:pPr>
      <w:r w:rsidRPr="00A00646">
        <w:rPr>
          <w:rFonts w:hint="eastAsia"/>
          <w:sz w:val="28"/>
          <w:szCs w:val="28"/>
        </w:rPr>
        <w:t>科学引文索引以其独特的引证途径和综合全面的科学数据，通过大量的引文进行统计，然后得出某期刊某论文在某学科内的影响因子、被引频次、即时指数等量化指标来对期刊、论文等进行排行，被引频次高</w:t>
      </w:r>
      <w:r w:rsidRPr="00A00646">
        <w:rPr>
          <w:sz w:val="28"/>
          <w:szCs w:val="28"/>
        </w:rPr>
        <w:t xml:space="preserve">,说明该论文在它所研究的领域里产生了巨大的影响、被国际同行重视、学术水平高。由于SCI收录的论文主要是自然科学的基础研究领域，所以SCI指标主要适用于评价基础研究的成果。而基础研究的主要成果的表现形式是学术论文，所以，如何评价基础研究成果也就常常简化为如何评价论文所承载的内容对科学知识进展的影响。 </w:t>
      </w:r>
    </w:p>
    <w:p w14:paraId="3C86BFEB" w14:textId="77777777" w:rsidR="001A30A4" w:rsidRPr="00A00646" w:rsidRDefault="00A00646" w:rsidP="00B576B4">
      <w:pPr>
        <w:ind w:firstLineChars="200" w:firstLine="560"/>
        <w:rPr>
          <w:sz w:val="28"/>
          <w:szCs w:val="28"/>
        </w:rPr>
      </w:pPr>
      <w:r w:rsidRPr="00A00646">
        <w:rPr>
          <w:rFonts w:hint="eastAsia"/>
          <w:sz w:val="28"/>
          <w:szCs w:val="28"/>
        </w:rPr>
        <w:t>科学引文索引是当今世界上最著名的检索性刊物之一，也是文献计量学和科学计量学的重要工具。通过引文检索功能可查找相关研究课题早期、当时和最近的学术文献，同时获取论文摘要；可以看到所引用参考文献的记录、被引用情况及相关文献的记录。</w:t>
      </w:r>
    </w:p>
    <w:p w14:paraId="187D788F" w14:textId="77777777" w:rsidR="001A30A4" w:rsidRPr="00A00646" w:rsidRDefault="001A30A4" w:rsidP="00A00646">
      <w:pPr>
        <w:rPr>
          <w:sz w:val="28"/>
          <w:szCs w:val="28"/>
        </w:rPr>
      </w:pPr>
      <w:r w:rsidRPr="001A30A4">
        <w:rPr>
          <w:rFonts w:hint="eastAsia"/>
          <w:sz w:val="28"/>
          <w:szCs w:val="28"/>
        </w:rPr>
        <w:t>2、</w:t>
      </w:r>
      <w:r w:rsidRPr="005F3E78">
        <w:rPr>
          <w:rFonts w:hint="eastAsia"/>
          <w:b/>
          <w:sz w:val="28"/>
          <w:szCs w:val="28"/>
        </w:rPr>
        <w:t>【</w:t>
      </w:r>
      <w:r w:rsidR="00A00646" w:rsidRPr="005F3E78">
        <w:rPr>
          <w:rFonts w:hint="eastAsia"/>
          <w:b/>
          <w:sz w:val="28"/>
          <w:szCs w:val="28"/>
        </w:rPr>
        <w:t>影响因子</w:t>
      </w:r>
      <w:r w:rsidRPr="005F3E78">
        <w:rPr>
          <w:rFonts w:hint="eastAsia"/>
          <w:b/>
          <w:sz w:val="28"/>
          <w:szCs w:val="28"/>
        </w:rPr>
        <w:t>】</w:t>
      </w:r>
      <w:r w:rsidR="00A00646">
        <w:rPr>
          <w:rFonts w:hint="eastAsia"/>
          <w:sz w:val="28"/>
          <w:szCs w:val="28"/>
        </w:rPr>
        <w:t>：</w:t>
      </w:r>
      <w:r w:rsidR="00A00646" w:rsidRPr="00A00646">
        <w:rPr>
          <w:rFonts w:hint="eastAsia"/>
          <w:sz w:val="28"/>
          <w:szCs w:val="28"/>
        </w:rPr>
        <w:t>（英文：</w:t>
      </w:r>
      <w:r w:rsidR="00A00646" w:rsidRPr="00A00646">
        <w:rPr>
          <w:sz w:val="28"/>
          <w:szCs w:val="28"/>
        </w:rPr>
        <w:t>Impact factor、缩写：IF），是美国科学情报研究所（ISI）的期刊引证报告（JCR）中的一项数据。指的是某一期</w:t>
      </w:r>
      <w:r w:rsidR="00A00646" w:rsidRPr="00A00646">
        <w:rPr>
          <w:sz w:val="28"/>
          <w:szCs w:val="28"/>
        </w:rPr>
        <w:lastRenderedPageBreak/>
        <w:t>刊的文章在特定年份或时期被引用的频率，是衡量学术期刊影响力的一个重要指标。由美国科学情报研究所创始人尤金·加菲得在1960年代创立，其后为文献计量学的发展带来了一系列重大革新。 自1975年以来，每年定期发布于《期刊引证报告》（JCR）。</w:t>
      </w:r>
    </w:p>
    <w:p w14:paraId="2086C5CA" w14:textId="77777777" w:rsidR="001A30A4" w:rsidRPr="001A30A4" w:rsidRDefault="001A30A4">
      <w:pPr>
        <w:rPr>
          <w:sz w:val="28"/>
          <w:szCs w:val="28"/>
        </w:rPr>
      </w:pPr>
      <w:r w:rsidRPr="001A30A4">
        <w:rPr>
          <w:rFonts w:hint="eastAsia"/>
          <w:sz w:val="28"/>
          <w:szCs w:val="28"/>
        </w:rPr>
        <w:t>3、</w:t>
      </w:r>
      <w:r w:rsidRPr="005F3E78">
        <w:rPr>
          <w:rFonts w:hint="eastAsia"/>
          <w:b/>
          <w:sz w:val="28"/>
          <w:szCs w:val="28"/>
        </w:rPr>
        <w:t>【</w:t>
      </w:r>
      <w:r w:rsidR="00A00646" w:rsidRPr="005F3E78">
        <w:rPr>
          <w:rFonts w:hint="eastAsia"/>
          <w:b/>
          <w:sz w:val="28"/>
          <w:szCs w:val="28"/>
        </w:rPr>
        <w:t>期刊引证报告</w:t>
      </w:r>
      <w:r w:rsidRPr="005F3E78">
        <w:rPr>
          <w:rFonts w:hint="eastAsia"/>
          <w:b/>
          <w:sz w:val="28"/>
          <w:szCs w:val="28"/>
        </w:rPr>
        <w:t>】</w:t>
      </w:r>
      <w:r w:rsidR="00A00646">
        <w:rPr>
          <w:rFonts w:hint="eastAsia"/>
          <w:sz w:val="28"/>
          <w:szCs w:val="28"/>
        </w:rPr>
        <w:t>：</w:t>
      </w:r>
      <w:r w:rsidR="00A00646" w:rsidRPr="00A00646">
        <w:rPr>
          <w:rFonts w:hint="eastAsia"/>
          <w:sz w:val="28"/>
          <w:szCs w:val="28"/>
        </w:rPr>
        <w:t>（</w:t>
      </w:r>
      <w:r w:rsidR="00A00646" w:rsidRPr="00A00646">
        <w:rPr>
          <w:sz w:val="28"/>
          <w:szCs w:val="28"/>
        </w:rPr>
        <w:t>Journal Citation Reports，JCR）是由科睿唯安（Clarivate Analytics）所发表的年度出版物（原汤森路透知识产权与科技事业部）。它透过该公司旗下Web of Science平台的引文资料来为学术期刊评价，针对自然科学版本（JCR-SCI）和社会科学版本（JCR-SSCI）两部分，基于期刊被引用次数来计算出影响因子等多种评比指标，并作为期刊排名依据。</w:t>
      </w:r>
    </w:p>
    <w:p w14:paraId="6D5EA6EE" w14:textId="77777777" w:rsidR="001A30A4" w:rsidRPr="001A30A4" w:rsidRDefault="001A30A4">
      <w:pPr>
        <w:rPr>
          <w:sz w:val="28"/>
          <w:szCs w:val="28"/>
        </w:rPr>
      </w:pPr>
      <w:r w:rsidRPr="001A30A4">
        <w:rPr>
          <w:rFonts w:hint="eastAsia"/>
          <w:sz w:val="28"/>
          <w:szCs w:val="28"/>
        </w:rPr>
        <w:t>4、</w:t>
      </w:r>
      <w:r w:rsidRPr="005F3E78">
        <w:rPr>
          <w:rFonts w:hint="eastAsia"/>
          <w:b/>
          <w:sz w:val="28"/>
          <w:szCs w:val="28"/>
        </w:rPr>
        <w:t>【</w:t>
      </w:r>
      <w:r w:rsidR="00A00646" w:rsidRPr="005F3E78">
        <w:rPr>
          <w:rFonts w:hint="eastAsia"/>
          <w:b/>
          <w:sz w:val="28"/>
          <w:szCs w:val="28"/>
        </w:rPr>
        <w:t>年度影响因子</w:t>
      </w:r>
      <w:r w:rsidRPr="005F3E78">
        <w:rPr>
          <w:rFonts w:hint="eastAsia"/>
          <w:b/>
          <w:sz w:val="28"/>
          <w:szCs w:val="28"/>
        </w:rPr>
        <w:t>】</w:t>
      </w:r>
      <w:r w:rsidR="00A00646">
        <w:rPr>
          <w:rFonts w:hint="eastAsia"/>
          <w:sz w:val="28"/>
          <w:szCs w:val="28"/>
        </w:rPr>
        <w:t>：</w:t>
      </w:r>
      <w:r w:rsidR="00A00646" w:rsidRPr="00A00646">
        <w:rPr>
          <w:rFonts w:hint="eastAsia"/>
          <w:sz w:val="28"/>
          <w:szCs w:val="28"/>
        </w:rPr>
        <w:t>（</w:t>
      </w:r>
      <w:r w:rsidR="00A00646" w:rsidRPr="00A00646">
        <w:rPr>
          <w:sz w:val="28"/>
          <w:szCs w:val="28"/>
        </w:rPr>
        <w:t>Impact Factor）：透过该期刊“前两年”所发表文章总数，与“前两年”的文章在“该年度”被引用的总次数计算而得出。当影响因子的数字越高，代表此期刊的文章被引用次数越多，即此期刊在学术界的影响力越大。一般而言期刊的影响因子越高，则代表此期刊的学术品质越佳。值得注意的是，影响因子虽然是期刊本身评价的指标，但不能作为该期刊中单篇论文影响力的依据、或是论文作者的评价。</w:t>
      </w:r>
    </w:p>
    <w:p w14:paraId="6336DC6A" w14:textId="77777777" w:rsidR="00A00646" w:rsidRPr="00A00646" w:rsidRDefault="001A30A4" w:rsidP="00A00646">
      <w:pPr>
        <w:rPr>
          <w:sz w:val="28"/>
          <w:szCs w:val="28"/>
        </w:rPr>
      </w:pPr>
      <w:r w:rsidRPr="001A30A4">
        <w:rPr>
          <w:rFonts w:hint="eastAsia"/>
          <w:sz w:val="28"/>
          <w:szCs w:val="28"/>
        </w:rPr>
        <w:t>5、</w:t>
      </w:r>
      <w:r w:rsidRPr="005F3E78">
        <w:rPr>
          <w:rFonts w:hint="eastAsia"/>
          <w:b/>
          <w:sz w:val="28"/>
          <w:szCs w:val="28"/>
        </w:rPr>
        <w:t>【</w:t>
      </w:r>
      <w:r w:rsidR="00A00646" w:rsidRPr="005F3E78">
        <w:rPr>
          <w:rFonts w:hint="eastAsia"/>
          <w:b/>
          <w:sz w:val="28"/>
          <w:szCs w:val="28"/>
        </w:rPr>
        <w:t>学术期刊</w:t>
      </w:r>
      <w:r w:rsidRPr="005F3E78">
        <w:rPr>
          <w:rFonts w:hint="eastAsia"/>
          <w:b/>
          <w:sz w:val="28"/>
          <w:szCs w:val="28"/>
        </w:rPr>
        <w:t>】</w:t>
      </w:r>
      <w:r w:rsidR="00A00646">
        <w:rPr>
          <w:rFonts w:hint="eastAsia"/>
          <w:sz w:val="28"/>
          <w:szCs w:val="28"/>
        </w:rPr>
        <w:t>：</w:t>
      </w:r>
      <w:r w:rsidR="00A00646" w:rsidRPr="00A00646">
        <w:rPr>
          <w:rFonts w:hint="eastAsia"/>
          <w:sz w:val="28"/>
          <w:szCs w:val="28"/>
        </w:rPr>
        <w:t>（英语：</w:t>
      </w:r>
      <w:r w:rsidR="00A00646" w:rsidRPr="00A00646">
        <w:rPr>
          <w:sz w:val="28"/>
          <w:szCs w:val="28"/>
        </w:rPr>
        <w:t xml:space="preserve">academic journal）是一种经过同行评审的期刊，发表在学术期刊上的文章通常涉及特定的学科。学术期刊展示了研究领域的成果，并起到了公示的作用，其内容主要以原创研究、综述文章、书评等形式的文章为主。 </w:t>
      </w:r>
    </w:p>
    <w:p w14:paraId="4AB2B456" w14:textId="77777777" w:rsidR="001A30A4" w:rsidRPr="00A00646" w:rsidRDefault="00A00646" w:rsidP="00B576B4">
      <w:pPr>
        <w:ind w:firstLineChars="200" w:firstLine="560"/>
        <w:rPr>
          <w:sz w:val="28"/>
          <w:szCs w:val="28"/>
        </w:rPr>
      </w:pPr>
      <w:r w:rsidRPr="00A00646">
        <w:rPr>
          <w:rFonts w:hint="eastAsia"/>
          <w:sz w:val="28"/>
          <w:szCs w:val="28"/>
        </w:rPr>
        <w:t>学术期刊</w:t>
      </w:r>
      <w:r w:rsidRPr="00A00646">
        <w:rPr>
          <w:sz w:val="28"/>
          <w:szCs w:val="28"/>
        </w:rPr>
        <w:t xml:space="preserve"> 可指代所有领域的学术性出版物，本条目针对学术期</w:t>
      </w:r>
      <w:r w:rsidRPr="00A00646">
        <w:rPr>
          <w:sz w:val="28"/>
          <w:szCs w:val="28"/>
        </w:rPr>
        <w:lastRenderedPageBreak/>
        <w:t>刊的共通点进行讨论。科学期刊和定量研究型社会科学期刊在形式和作用上，与人文科学期刊和定性研究型的社会科学期刊有所不同，这些不同点将被分别讨论。</w:t>
      </w:r>
    </w:p>
    <w:p w14:paraId="44BD1B50" w14:textId="77777777" w:rsidR="001A30A4" w:rsidRPr="001A30A4" w:rsidRDefault="00A00646" w:rsidP="00A00646">
      <w:pPr>
        <w:ind w:firstLineChars="200" w:firstLine="560"/>
        <w:rPr>
          <w:sz w:val="28"/>
          <w:szCs w:val="28"/>
        </w:rPr>
      </w:pPr>
      <w:r w:rsidRPr="00A00646">
        <w:rPr>
          <w:rFonts w:hint="eastAsia"/>
          <w:sz w:val="28"/>
          <w:szCs w:val="28"/>
        </w:rPr>
        <w:t>在学术界，论文可以是出版方约稿，也可以是个人主动的投稿。出版方收到原稿后，由编辑决定是否立即退回原稿，否则对论文进行同行审评。审评小组由编辑招募的相关专家组成，人数通常在两个以上。审评过程中，小组成员保持匿名并且彼此间不沟通。评审员就文稿的内容、风格等向编辑汇报，提供对于该文稿的意见和建议，整个过程将持续数周到数月不等。在大多数情况下，评审员报告受到严格保密，但也存在开放同行评论的情况。审评结束后，编辑接受文稿并予以发表或退稿，但退稿时可能鼓励修改后再重新投稿待审。需要注意的是，即使文稿被接受，也可能需由编辑人员进一步修订才能正式出版。</w:t>
      </w:r>
    </w:p>
    <w:p w14:paraId="25CD9E43" w14:textId="77777777" w:rsidR="001A30A4" w:rsidRDefault="00A00646">
      <w:pPr>
        <w:rPr>
          <w:sz w:val="28"/>
          <w:szCs w:val="28"/>
        </w:rPr>
      </w:pPr>
      <w:r>
        <w:rPr>
          <w:sz w:val="28"/>
          <w:szCs w:val="28"/>
        </w:rPr>
        <w:t>6</w:t>
      </w:r>
      <w:r w:rsidR="001A30A4" w:rsidRPr="001A30A4">
        <w:rPr>
          <w:rFonts w:hint="eastAsia"/>
          <w:sz w:val="28"/>
          <w:szCs w:val="28"/>
        </w:rPr>
        <w:t>、</w:t>
      </w:r>
      <w:r w:rsidR="001A30A4" w:rsidRPr="005F3E78">
        <w:rPr>
          <w:rFonts w:hint="eastAsia"/>
          <w:b/>
          <w:sz w:val="28"/>
          <w:szCs w:val="28"/>
        </w:rPr>
        <w:t>【</w:t>
      </w:r>
      <w:r w:rsidRPr="005F3E78">
        <w:rPr>
          <w:rFonts w:hint="eastAsia"/>
          <w:b/>
          <w:sz w:val="28"/>
          <w:szCs w:val="28"/>
        </w:rPr>
        <w:t>文献综述</w:t>
      </w:r>
      <w:r w:rsidR="001A30A4" w:rsidRPr="005F3E78">
        <w:rPr>
          <w:rFonts w:hint="eastAsia"/>
          <w:b/>
          <w:sz w:val="28"/>
          <w:szCs w:val="28"/>
        </w:rPr>
        <w:t>】</w:t>
      </w:r>
      <w:r>
        <w:rPr>
          <w:rFonts w:hint="eastAsia"/>
          <w:sz w:val="28"/>
          <w:szCs w:val="28"/>
        </w:rPr>
        <w:t>：</w:t>
      </w:r>
      <w:r w:rsidRPr="00A00646">
        <w:rPr>
          <w:rFonts w:hint="eastAsia"/>
          <w:sz w:val="28"/>
          <w:szCs w:val="28"/>
        </w:rPr>
        <w:t>又称为“进展回顾”（英语：</w:t>
      </w:r>
      <w:r w:rsidRPr="00A00646">
        <w:rPr>
          <w:sz w:val="28"/>
          <w:szCs w:val="28"/>
        </w:rPr>
        <w:t>reviews of progress），是对已发表的研究成果的阶段性总结，可以针对特定课题，也可以是综合评述。某些期刊会把相关的重要文献全部列举出来，另一些期刊则会基于自我判断进行挑选，还有一些期刊会对某一领域的研究进展进行评估。综述期刊只刊登文献综述，某些期刊每期只刊登几篇，大多数期刊并不刊登文献综述。期刊综述还可以分为针对每一年所有课题和针对连续几年某一课题两种类型。与原创论文不同，其通常是出版方在一年或更早以前就企划好的约稿。文献综述有助于学生开始着手学习某个主题</w:t>
      </w:r>
      <w:r w:rsidRPr="00A00646">
        <w:rPr>
          <w:rFonts w:hint="eastAsia"/>
          <w:sz w:val="28"/>
          <w:szCs w:val="28"/>
        </w:rPr>
        <w:t>，也为已经入门的学者提供了某一领域的最新进展报告。</w:t>
      </w:r>
    </w:p>
    <w:p w14:paraId="5C3D2DC8" w14:textId="77777777" w:rsidR="00A00646" w:rsidRPr="00A00646" w:rsidRDefault="00A00646" w:rsidP="00A00646">
      <w:pPr>
        <w:rPr>
          <w:sz w:val="28"/>
          <w:szCs w:val="28"/>
        </w:rPr>
      </w:pPr>
      <w:r>
        <w:rPr>
          <w:sz w:val="28"/>
          <w:szCs w:val="28"/>
        </w:rPr>
        <w:lastRenderedPageBreak/>
        <w:t>7</w:t>
      </w:r>
      <w:r w:rsidRPr="001A30A4">
        <w:rPr>
          <w:rFonts w:hint="eastAsia"/>
          <w:sz w:val="28"/>
          <w:szCs w:val="28"/>
        </w:rPr>
        <w:t>、</w:t>
      </w:r>
      <w:r w:rsidRPr="005F3E78">
        <w:rPr>
          <w:rFonts w:hint="eastAsia"/>
          <w:b/>
          <w:sz w:val="28"/>
          <w:szCs w:val="28"/>
        </w:rPr>
        <w:t>【同行评审】</w:t>
      </w:r>
      <w:r>
        <w:rPr>
          <w:rFonts w:hint="eastAsia"/>
          <w:sz w:val="28"/>
          <w:szCs w:val="28"/>
        </w:rPr>
        <w:t>：</w:t>
      </w:r>
      <w:r w:rsidRPr="00A00646">
        <w:rPr>
          <w:rFonts w:hint="eastAsia"/>
          <w:sz w:val="28"/>
          <w:szCs w:val="28"/>
        </w:rPr>
        <w:t>（</w:t>
      </w:r>
      <w:r w:rsidRPr="00A00646">
        <w:rPr>
          <w:sz w:val="28"/>
          <w:szCs w:val="28"/>
        </w:rPr>
        <w:t xml:space="preserve">peer review，在某些学术领域亦称refereeing），或译为同侪审查，是一种学术成果审查程序，即一位作者的学术著作或计划被同一领域的其他专家学者评审。一般学术出版单位主要以同行评审的方法来选择与筛选所投送的稿件录取与否，而学术研究资金提供机构，也广泛以同行评审的方式来决定研究是否授予资金、奖金等。 </w:t>
      </w:r>
    </w:p>
    <w:p w14:paraId="32122966" w14:textId="77777777" w:rsidR="00A00646" w:rsidRPr="00A00646" w:rsidRDefault="00A00646" w:rsidP="00A00646">
      <w:pPr>
        <w:rPr>
          <w:sz w:val="28"/>
          <w:szCs w:val="28"/>
        </w:rPr>
      </w:pPr>
      <w:r w:rsidRPr="00A00646">
        <w:rPr>
          <w:rFonts w:hint="eastAsia"/>
          <w:sz w:val="28"/>
          <w:szCs w:val="28"/>
        </w:rPr>
        <w:t>同行评审程序的主要目的是确保作者的著作水平符合一般学术与该学科领域的标准。在许多领域著作的出版或者研究奖金的颁发，如果没有以同行评审的方式来进行就可能比较会遭人质疑，甚至成为某出版物、作品是否可以被称为学术出版物的主要标准。</w:t>
      </w:r>
      <w:r w:rsidRPr="00A00646">
        <w:rPr>
          <w:sz w:val="28"/>
          <w:szCs w:val="28"/>
        </w:rPr>
        <w:t xml:space="preserve"> </w:t>
      </w:r>
    </w:p>
    <w:p w14:paraId="7DCAFC6D" w14:textId="528A3EAB" w:rsidR="00A00646" w:rsidRPr="00A00646" w:rsidRDefault="00A00646" w:rsidP="00A00646">
      <w:pPr>
        <w:ind w:firstLineChars="200" w:firstLine="560"/>
        <w:rPr>
          <w:sz w:val="28"/>
          <w:szCs w:val="28"/>
        </w:rPr>
      </w:pPr>
      <w:r>
        <w:rPr>
          <w:rFonts w:hint="eastAsia"/>
          <w:sz w:val="28"/>
          <w:szCs w:val="28"/>
        </w:rPr>
        <w:t>同</w:t>
      </w:r>
      <w:r w:rsidRPr="00A00646">
        <w:rPr>
          <w:rFonts w:hint="eastAsia"/>
          <w:sz w:val="28"/>
          <w:szCs w:val="28"/>
        </w:rPr>
        <w:t>行评审的其中一个理由，是在复杂的研究工作中，难以单凭个别作者或单一研究团队的力量来指出当中所有错误及瑕疵。这不是因为缺憾</w:t>
      </w:r>
      <w:r w:rsidR="007C7511">
        <w:rPr>
          <w:rFonts w:hint="eastAsia"/>
          <w:sz w:val="28"/>
          <w:szCs w:val="28"/>
        </w:rPr>
        <w:t>仿</w:t>
      </w:r>
      <w:r w:rsidRPr="00A00646">
        <w:rPr>
          <w:rFonts w:hint="eastAsia"/>
          <w:sz w:val="28"/>
          <w:szCs w:val="28"/>
        </w:rPr>
        <w:t>如海底针，而是对于新的兼收并蓄的知识产品来说，某些专家能够发掘改进的机会。因此向他人展示作品能够更容易曝露弱点，以获得建议及鼓励而最终得到合理的修正。保持审阅人和被审阅人的身份双向隐密及独立，能够有效防止在财政及出版上发生结党营私的问题，以求尽可能诚实的意见与批评。惟现阶段绝大部分之同侪审查程序，皆未对被审阅人之身份保密，故审阅人在审查时，即知悉被审阅人之身份，是以经常造成不公正之审查情形。</w:t>
      </w:r>
      <w:r w:rsidRPr="00A00646">
        <w:rPr>
          <w:sz w:val="28"/>
          <w:szCs w:val="28"/>
        </w:rPr>
        <w:t xml:space="preserve"> </w:t>
      </w:r>
    </w:p>
    <w:p w14:paraId="6F42E1A6" w14:textId="77777777" w:rsidR="00A00646" w:rsidRPr="00A00646" w:rsidRDefault="00A00646" w:rsidP="00A00646">
      <w:pPr>
        <w:ind w:firstLineChars="200" w:firstLine="560"/>
        <w:rPr>
          <w:sz w:val="28"/>
          <w:szCs w:val="28"/>
        </w:rPr>
      </w:pPr>
      <w:r w:rsidRPr="00A00646">
        <w:rPr>
          <w:rFonts w:hint="eastAsia"/>
          <w:sz w:val="28"/>
          <w:szCs w:val="28"/>
        </w:rPr>
        <w:t>另外，由于评审人通常都是文章所涉领域里挑选出的专家，同行评审被视为学术研究和创立可靠学识的关键。文章发表后面向的学术界读者只是某个有限领域的专家，他们在某种程度上需要同行评审来保证文章中研究结果的可靠性，然后在这些研究结果的基础之上进行</w:t>
      </w:r>
      <w:r w:rsidRPr="00A00646">
        <w:rPr>
          <w:rFonts w:hint="eastAsia"/>
          <w:sz w:val="28"/>
          <w:szCs w:val="28"/>
        </w:rPr>
        <w:lastRenderedPageBreak/>
        <w:t>后续或相关的研究活动。因此，如果作者被发现在文章中造假，通常视为重大丑闻，因为有可能许多其他研究者已经依赖于这项研究结果。</w:t>
      </w:r>
      <w:r w:rsidRPr="00A00646">
        <w:rPr>
          <w:sz w:val="28"/>
          <w:szCs w:val="28"/>
        </w:rPr>
        <w:t xml:space="preserve"> </w:t>
      </w:r>
    </w:p>
    <w:p w14:paraId="73D7877A" w14:textId="77777777" w:rsidR="00A00646" w:rsidRDefault="00A00646" w:rsidP="00A00646">
      <w:pPr>
        <w:rPr>
          <w:sz w:val="28"/>
          <w:szCs w:val="28"/>
        </w:rPr>
      </w:pPr>
      <w:r w:rsidRPr="00A00646">
        <w:rPr>
          <w:rFonts w:hint="eastAsia"/>
          <w:sz w:val="28"/>
          <w:szCs w:val="28"/>
        </w:rPr>
        <w:t>在科学刊物出版过程中，评审员并不以团队形式出现，他们没有互相沟通也互不认识，通常没有要求评审员达致某个共识。因此，小组的运作有别于陪审团。在一般情况下，虽然评审员对评审对象的质素没有一致意见，但仍然有几个方法来寻求一个相对一致的决定。</w:t>
      </w:r>
    </w:p>
    <w:p w14:paraId="2E753BFF" w14:textId="77777777" w:rsidR="00BB7404" w:rsidRPr="00BB7404" w:rsidRDefault="00A00646" w:rsidP="00BB7404">
      <w:pPr>
        <w:rPr>
          <w:sz w:val="28"/>
          <w:szCs w:val="28"/>
        </w:rPr>
      </w:pPr>
      <w:r>
        <w:rPr>
          <w:sz w:val="28"/>
          <w:szCs w:val="28"/>
        </w:rPr>
        <w:t>8</w:t>
      </w:r>
      <w:r w:rsidRPr="001A30A4">
        <w:rPr>
          <w:rFonts w:hint="eastAsia"/>
          <w:sz w:val="28"/>
          <w:szCs w:val="28"/>
        </w:rPr>
        <w:t>、</w:t>
      </w:r>
      <w:r w:rsidRPr="005F3E78">
        <w:rPr>
          <w:rFonts w:hint="eastAsia"/>
          <w:b/>
          <w:sz w:val="28"/>
          <w:szCs w:val="28"/>
        </w:rPr>
        <w:t>【</w:t>
      </w:r>
      <w:r w:rsidR="00BB7404" w:rsidRPr="005F3E78">
        <w:rPr>
          <w:rFonts w:hint="eastAsia"/>
          <w:b/>
          <w:sz w:val="28"/>
          <w:szCs w:val="28"/>
        </w:rPr>
        <w:t>学术会议</w:t>
      </w:r>
      <w:r w:rsidRPr="005F3E78">
        <w:rPr>
          <w:rFonts w:hint="eastAsia"/>
          <w:b/>
          <w:sz w:val="28"/>
          <w:szCs w:val="28"/>
        </w:rPr>
        <w:t>】</w:t>
      </w:r>
      <w:r>
        <w:rPr>
          <w:rFonts w:hint="eastAsia"/>
          <w:sz w:val="28"/>
          <w:szCs w:val="28"/>
        </w:rPr>
        <w:t>：</w:t>
      </w:r>
      <w:r w:rsidR="00BB7404" w:rsidRPr="00BB7404">
        <w:rPr>
          <w:rFonts w:hint="eastAsia"/>
          <w:sz w:val="28"/>
          <w:szCs w:val="28"/>
        </w:rPr>
        <w:t>是提供研究员发表及讨论其研究成果的会议，若有学术期刊和科学期刊的辅助，研讨会成为研究人员间信息交流相当重要的桥梁。学术会议通常会将提交的会议论文结集为出版。</w:t>
      </w:r>
      <w:r w:rsidR="00BB7404" w:rsidRPr="00BB7404">
        <w:rPr>
          <w:sz w:val="28"/>
          <w:szCs w:val="28"/>
        </w:rPr>
        <w:t xml:space="preserve"> </w:t>
      </w:r>
    </w:p>
    <w:p w14:paraId="628B7608" w14:textId="77777777" w:rsidR="00BB7404" w:rsidRPr="00BB7404" w:rsidRDefault="00BB7404" w:rsidP="00B576B4">
      <w:pPr>
        <w:ind w:firstLineChars="200" w:firstLine="560"/>
        <w:rPr>
          <w:sz w:val="28"/>
          <w:szCs w:val="28"/>
        </w:rPr>
      </w:pPr>
      <w:r w:rsidRPr="00BB7404">
        <w:rPr>
          <w:rFonts w:hint="eastAsia"/>
          <w:sz w:val="28"/>
          <w:szCs w:val="28"/>
        </w:rPr>
        <w:t>研讨会通常是由某一学会或是一群拥有同样研究兴趣的研究员组织开办的，较大型的会议可能会由专业研讨会组织代表某学会来办理。</w:t>
      </w:r>
      <w:r w:rsidRPr="00BB7404">
        <w:rPr>
          <w:sz w:val="28"/>
          <w:szCs w:val="28"/>
        </w:rPr>
        <w:t xml:space="preserve"> </w:t>
      </w:r>
    </w:p>
    <w:p w14:paraId="1B3C0D4A" w14:textId="77777777" w:rsidR="00BB7404" w:rsidRPr="00BB7404" w:rsidRDefault="00BB7404" w:rsidP="00B576B4">
      <w:pPr>
        <w:ind w:firstLineChars="200" w:firstLine="560"/>
        <w:rPr>
          <w:sz w:val="28"/>
          <w:szCs w:val="28"/>
        </w:rPr>
      </w:pPr>
      <w:r w:rsidRPr="00BB7404">
        <w:rPr>
          <w:rFonts w:hint="eastAsia"/>
          <w:sz w:val="28"/>
          <w:szCs w:val="28"/>
        </w:rPr>
        <w:t>会议的成立首先会透过征求论文或是征求摘要来宣传，提供详细的会议主题以及递交论文或摘要的步骤。最近有越来越多的会议采用在线递交论文系统，如</w:t>
      </w:r>
      <w:r w:rsidRPr="00BB7404">
        <w:rPr>
          <w:sz w:val="28"/>
          <w:szCs w:val="28"/>
        </w:rPr>
        <w:t xml:space="preserve">Community of Science或是Oxford Abstracts。 </w:t>
      </w:r>
    </w:p>
    <w:p w14:paraId="69D69770" w14:textId="77777777" w:rsidR="00BB7404" w:rsidRPr="00BB7404" w:rsidRDefault="00BB7404" w:rsidP="00BB7404">
      <w:pPr>
        <w:rPr>
          <w:sz w:val="28"/>
          <w:szCs w:val="28"/>
        </w:rPr>
      </w:pPr>
      <w:r w:rsidRPr="00BB7404">
        <w:rPr>
          <w:rFonts w:hint="eastAsia"/>
          <w:sz w:val="28"/>
          <w:szCs w:val="28"/>
        </w:rPr>
        <w:t>研讨会通常要求欲发表人先递交其著作摘要或是</w:t>
      </w:r>
      <w:r w:rsidRPr="00BB7404">
        <w:rPr>
          <w:sz w:val="28"/>
          <w:szCs w:val="28"/>
        </w:rPr>
        <w:t xml:space="preserve">12到15页的论文，接着由研讨会委员审核是否可以正式发表。 </w:t>
      </w:r>
    </w:p>
    <w:p w14:paraId="687C8F6F" w14:textId="77777777" w:rsidR="00BB7404" w:rsidRPr="00BB7404" w:rsidRDefault="00BB7404" w:rsidP="00BB7404">
      <w:pPr>
        <w:ind w:firstLineChars="200" w:firstLine="560"/>
        <w:rPr>
          <w:sz w:val="28"/>
          <w:szCs w:val="28"/>
        </w:rPr>
      </w:pPr>
      <w:r w:rsidRPr="00BB7404">
        <w:rPr>
          <w:rFonts w:hint="eastAsia"/>
          <w:sz w:val="28"/>
          <w:szCs w:val="28"/>
        </w:rPr>
        <w:t>基本上，发表人只有</w:t>
      </w:r>
      <w:r w:rsidRPr="00BB7404">
        <w:rPr>
          <w:sz w:val="28"/>
          <w:szCs w:val="28"/>
        </w:rPr>
        <w:t>10至30分钟的时间（包含讨论的时间）来发表他们的著作，所以必须简单扼要的摘取重点；其著作也可能会以学术论文的形式发表在研讨会论文集里。通常一个研讨会会有几位keynote speaker（通常是显赫的学者）发表演说，而这些学者也成为研讨会宣传的利器之一。小组讨论、圆桌会议或是工作坊也会包含在</w:t>
      </w:r>
      <w:r w:rsidRPr="00BB7404">
        <w:rPr>
          <w:sz w:val="28"/>
          <w:szCs w:val="28"/>
        </w:rPr>
        <w:lastRenderedPageBreak/>
        <w:t xml:space="preserve">研讨会的议程里（工作坊会特别放在表演艺术的研讨会里）。 </w:t>
      </w:r>
    </w:p>
    <w:p w14:paraId="0D9776CF" w14:textId="77777777" w:rsidR="00BB7404" w:rsidRPr="00BB7404" w:rsidRDefault="00BB7404" w:rsidP="00BB7404">
      <w:pPr>
        <w:ind w:firstLineChars="200" w:firstLine="560"/>
        <w:rPr>
          <w:sz w:val="28"/>
          <w:szCs w:val="28"/>
        </w:rPr>
      </w:pPr>
      <w:r w:rsidRPr="00BB7404">
        <w:rPr>
          <w:rFonts w:hint="eastAsia"/>
          <w:sz w:val="28"/>
          <w:szCs w:val="28"/>
        </w:rPr>
        <w:t>大型的会议通常称为研讨会，而小型的称为工作坊，有时一个时段只有一个子会议，有时会有多个子会议分布在不同的演讲厅里。</w:t>
      </w:r>
      <w:r w:rsidRPr="00BB7404">
        <w:rPr>
          <w:sz w:val="28"/>
          <w:szCs w:val="28"/>
        </w:rPr>
        <w:t xml:space="preserve"> </w:t>
      </w:r>
    </w:p>
    <w:p w14:paraId="06B5A2BE" w14:textId="77777777" w:rsidR="00BB7404" w:rsidRPr="00BB7404" w:rsidRDefault="00BB7404" w:rsidP="00BB7404">
      <w:pPr>
        <w:rPr>
          <w:sz w:val="28"/>
          <w:szCs w:val="28"/>
        </w:rPr>
      </w:pPr>
      <w:r w:rsidRPr="00BB7404">
        <w:rPr>
          <w:rFonts w:hint="eastAsia"/>
          <w:sz w:val="28"/>
          <w:szCs w:val="28"/>
        </w:rPr>
        <w:t>研讨会会依据不同的会议主题，放入不同的社交或娱乐活动。如果是大型会议的话，学术出版社可能会举办提供折扣的书展。</w:t>
      </w:r>
      <w:r w:rsidRPr="00BB7404">
        <w:rPr>
          <w:sz w:val="28"/>
          <w:szCs w:val="28"/>
        </w:rPr>
        <w:t xml:space="preserve"> </w:t>
      </w:r>
    </w:p>
    <w:p w14:paraId="013107B4" w14:textId="77777777" w:rsidR="00BB7404" w:rsidRPr="00BB7404" w:rsidRDefault="00BB7404" w:rsidP="00BB7404">
      <w:pPr>
        <w:ind w:firstLineChars="200" w:firstLine="560"/>
        <w:rPr>
          <w:sz w:val="28"/>
          <w:szCs w:val="28"/>
        </w:rPr>
      </w:pPr>
      <w:r w:rsidRPr="00BB7404">
        <w:rPr>
          <w:rFonts w:hint="eastAsia"/>
          <w:sz w:val="28"/>
          <w:szCs w:val="28"/>
        </w:rPr>
        <w:t>学术研讨主要有以下三大类：</w:t>
      </w:r>
      <w:r w:rsidRPr="00BB7404">
        <w:rPr>
          <w:sz w:val="28"/>
          <w:szCs w:val="28"/>
        </w:rPr>
        <w:t xml:space="preserve"> </w:t>
      </w:r>
    </w:p>
    <w:p w14:paraId="51012C1A" w14:textId="77777777" w:rsidR="00BB7404" w:rsidRPr="00BB7404" w:rsidRDefault="00BB7404" w:rsidP="00BB7404">
      <w:pPr>
        <w:pStyle w:val="a3"/>
        <w:numPr>
          <w:ilvl w:val="0"/>
          <w:numId w:val="1"/>
        </w:numPr>
        <w:ind w:firstLineChars="0"/>
        <w:rPr>
          <w:sz w:val="28"/>
          <w:szCs w:val="28"/>
        </w:rPr>
      </w:pPr>
      <w:r w:rsidRPr="00BB7404">
        <w:rPr>
          <w:rFonts w:hint="eastAsia"/>
          <w:sz w:val="28"/>
          <w:szCs w:val="28"/>
        </w:rPr>
        <w:t>主题式研讨会：讨论特定主题的小型研讨会。</w:t>
      </w:r>
      <w:r w:rsidRPr="00BB7404">
        <w:rPr>
          <w:sz w:val="28"/>
          <w:szCs w:val="28"/>
        </w:rPr>
        <w:t xml:space="preserve"> </w:t>
      </w:r>
    </w:p>
    <w:p w14:paraId="3505C5A0" w14:textId="77777777" w:rsidR="00BB7404" w:rsidRPr="00BB7404" w:rsidRDefault="00BB7404" w:rsidP="00BB7404">
      <w:pPr>
        <w:pStyle w:val="a3"/>
        <w:numPr>
          <w:ilvl w:val="0"/>
          <w:numId w:val="1"/>
        </w:numPr>
        <w:ind w:firstLineChars="0"/>
        <w:rPr>
          <w:sz w:val="28"/>
          <w:szCs w:val="28"/>
        </w:rPr>
      </w:pPr>
      <w:r w:rsidRPr="00BB7404">
        <w:rPr>
          <w:rFonts w:hint="eastAsia"/>
          <w:sz w:val="28"/>
          <w:szCs w:val="28"/>
        </w:rPr>
        <w:t>普通研讨会：主题较大，子议题较多；经常是由区域性、全国性或国际性的学会定期主办。</w:t>
      </w:r>
      <w:r w:rsidRPr="00BB7404">
        <w:rPr>
          <w:sz w:val="28"/>
          <w:szCs w:val="28"/>
        </w:rPr>
        <w:t xml:space="preserve"> </w:t>
      </w:r>
    </w:p>
    <w:p w14:paraId="397B6ACF" w14:textId="77777777" w:rsidR="00A00646" w:rsidRDefault="00BB7404" w:rsidP="008A22C8">
      <w:pPr>
        <w:pStyle w:val="a3"/>
        <w:numPr>
          <w:ilvl w:val="0"/>
          <w:numId w:val="1"/>
        </w:numPr>
        <w:ind w:firstLineChars="0"/>
        <w:rPr>
          <w:sz w:val="28"/>
          <w:szCs w:val="28"/>
        </w:rPr>
      </w:pPr>
      <w:r w:rsidRPr="00B73959">
        <w:rPr>
          <w:rFonts w:hint="eastAsia"/>
          <w:sz w:val="28"/>
          <w:szCs w:val="28"/>
        </w:rPr>
        <w:t>专业研讨会：不受限学术的大型研讨会，但仍有与学术有关的议题。</w:t>
      </w:r>
    </w:p>
    <w:sectPr w:rsidR="00A006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5EC89" w14:textId="77777777" w:rsidR="00420999" w:rsidRDefault="00420999" w:rsidP="00B73959">
      <w:r>
        <w:separator/>
      </w:r>
    </w:p>
  </w:endnote>
  <w:endnote w:type="continuationSeparator" w:id="0">
    <w:p w14:paraId="15C7271E" w14:textId="77777777" w:rsidR="00420999" w:rsidRDefault="00420999" w:rsidP="00B7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187DD" w14:textId="77777777" w:rsidR="00420999" w:rsidRDefault="00420999" w:rsidP="00B73959">
      <w:r>
        <w:separator/>
      </w:r>
    </w:p>
  </w:footnote>
  <w:footnote w:type="continuationSeparator" w:id="0">
    <w:p w14:paraId="64D3606F" w14:textId="77777777" w:rsidR="00420999" w:rsidRDefault="00420999" w:rsidP="00B73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F4BBE"/>
    <w:multiLevelType w:val="hybridMultilevel"/>
    <w:tmpl w:val="F816EFF2"/>
    <w:lvl w:ilvl="0" w:tplc="F1863E4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01002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0A4"/>
    <w:rsid w:val="001A30A4"/>
    <w:rsid w:val="00322D97"/>
    <w:rsid w:val="00420999"/>
    <w:rsid w:val="005F3E78"/>
    <w:rsid w:val="0079298F"/>
    <w:rsid w:val="007C7511"/>
    <w:rsid w:val="007E05F7"/>
    <w:rsid w:val="00873A12"/>
    <w:rsid w:val="00936CBD"/>
    <w:rsid w:val="00A00646"/>
    <w:rsid w:val="00A37FA0"/>
    <w:rsid w:val="00AF2DB0"/>
    <w:rsid w:val="00AF6D7D"/>
    <w:rsid w:val="00B576B4"/>
    <w:rsid w:val="00B73959"/>
    <w:rsid w:val="00BB7404"/>
    <w:rsid w:val="00BD78F2"/>
    <w:rsid w:val="00BF0F5A"/>
    <w:rsid w:val="00C26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96E0"/>
  <w15:chartTrackingRefBased/>
  <w15:docId w15:val="{710D9FD3-0202-4D36-8A3F-ADC3F574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404"/>
    <w:pPr>
      <w:ind w:firstLineChars="200" w:firstLine="420"/>
    </w:pPr>
  </w:style>
  <w:style w:type="paragraph" w:styleId="a4">
    <w:name w:val="header"/>
    <w:basedOn w:val="a"/>
    <w:link w:val="a5"/>
    <w:uiPriority w:val="99"/>
    <w:unhideWhenUsed/>
    <w:rsid w:val="00B739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73959"/>
    <w:rPr>
      <w:sz w:val="18"/>
      <w:szCs w:val="18"/>
    </w:rPr>
  </w:style>
  <w:style w:type="paragraph" w:styleId="a6">
    <w:name w:val="footer"/>
    <w:basedOn w:val="a"/>
    <w:link w:val="a7"/>
    <w:uiPriority w:val="99"/>
    <w:unhideWhenUsed/>
    <w:rsid w:val="00B73959"/>
    <w:pPr>
      <w:tabs>
        <w:tab w:val="center" w:pos="4153"/>
        <w:tab w:val="right" w:pos="8306"/>
      </w:tabs>
      <w:snapToGrid w:val="0"/>
      <w:jc w:val="left"/>
    </w:pPr>
    <w:rPr>
      <w:sz w:val="18"/>
      <w:szCs w:val="18"/>
    </w:rPr>
  </w:style>
  <w:style w:type="character" w:customStyle="1" w:styleId="a7">
    <w:name w:val="页脚 字符"/>
    <w:basedOn w:val="a0"/>
    <w:link w:val="a6"/>
    <w:uiPriority w:val="99"/>
    <w:rsid w:val="00B739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陈 纪恒</cp:lastModifiedBy>
  <cp:revision>16</cp:revision>
  <dcterms:created xsi:type="dcterms:W3CDTF">2018-10-10T03:13:00Z</dcterms:created>
  <dcterms:modified xsi:type="dcterms:W3CDTF">2023-03-09T08:27:00Z</dcterms:modified>
</cp:coreProperties>
</file>